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0411" w14:textId="0A69DF31" w:rsidR="0030295B" w:rsidRDefault="00000000">
      <w:pPr>
        <w:pStyle w:val="Titolo1"/>
      </w:pPr>
      <w:r>
        <w:t>CAPO COCKTAIL COMPETITION 2025</w:t>
      </w:r>
    </w:p>
    <w:p w14:paraId="01A0D633" w14:textId="77777777" w:rsidR="0030295B" w:rsidRDefault="00000000">
      <w:pPr>
        <w:pStyle w:val="Titolo2"/>
      </w:pPr>
      <w:r>
        <w:t>BENVENUTO!</w:t>
      </w:r>
    </w:p>
    <w:p w14:paraId="124603B9" w14:textId="77777777" w:rsidR="0030295B" w:rsidRDefault="00000000">
      <w:r>
        <w:t>Sei pronto a metterti in gioco e a mostrare il tuo talento?</w:t>
      </w:r>
      <w:r>
        <w:br/>
      </w:r>
      <w:r>
        <w:br/>
        <w:t>La Capo Cocktail Competition è la nuova sfida firmata Vecchio Amaro del Capo, pensata per dare voce alla creatività e alla passione dei bartender (maggiorenni) di tutta Italia.</w:t>
      </w:r>
    </w:p>
    <w:p w14:paraId="23099598" w14:textId="77777777" w:rsidR="0030295B" w:rsidRDefault="00000000">
      <w:pPr>
        <w:pStyle w:val="Titolo2"/>
      </w:pPr>
      <w:r>
        <w:t>TAPPE SEMIFINALI</w:t>
      </w:r>
    </w:p>
    <w:p w14:paraId="41BCAED7" w14:textId="1D38B164" w:rsidR="0030295B" w:rsidRDefault="00000000">
      <w:r>
        <w:t>2</w:t>
      </w:r>
      <w:r w:rsidR="009E7FB4">
        <w:t>7</w:t>
      </w:r>
      <w:r>
        <w:t xml:space="preserve"> </w:t>
      </w:r>
      <w:proofErr w:type="spellStart"/>
      <w:r>
        <w:t>ottobre</w:t>
      </w:r>
      <w:proofErr w:type="spellEnd"/>
      <w:r>
        <w:t xml:space="preserve"> – </w:t>
      </w:r>
      <w:r w:rsidR="009E7FB4">
        <w:t>Yolo Night</w:t>
      </w:r>
      <w:r>
        <w:t>, Caserta</w:t>
      </w:r>
      <w:r>
        <w:br/>
      </w:r>
      <w:proofErr w:type="spellStart"/>
      <w:r>
        <w:t>Invia</w:t>
      </w:r>
      <w:proofErr w:type="spellEnd"/>
      <w:r>
        <w:t xml:space="preserve"> 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ricetta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il </w:t>
      </w:r>
      <w:r w:rsidR="009E7FB4">
        <w:t>20</w:t>
      </w:r>
      <w:r>
        <w:t xml:space="preserve"> </w:t>
      </w:r>
      <w:proofErr w:type="spellStart"/>
      <w:r>
        <w:t>ottobre</w:t>
      </w:r>
      <w:proofErr w:type="spellEnd"/>
      <w:r>
        <w:br/>
      </w:r>
      <w:r>
        <w:br/>
        <w:t xml:space="preserve">18 </w:t>
      </w:r>
      <w:proofErr w:type="spellStart"/>
      <w:r>
        <w:t>novembre</w:t>
      </w:r>
      <w:proofErr w:type="spellEnd"/>
      <w:r>
        <w:t xml:space="preserve"> – 692 Secret Garden, Roma</w:t>
      </w:r>
      <w:r>
        <w:br/>
      </w:r>
      <w:proofErr w:type="spellStart"/>
      <w:r>
        <w:t>Invia</w:t>
      </w:r>
      <w:proofErr w:type="spellEnd"/>
      <w:r>
        <w:t xml:space="preserve"> 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ricetta</w:t>
      </w:r>
      <w:proofErr w:type="spellEnd"/>
      <w:r>
        <w:t xml:space="preserve"> </w:t>
      </w:r>
      <w:r w:rsidR="00F83BB4">
        <w:t xml:space="preserve">dal 30 </w:t>
      </w:r>
      <w:proofErr w:type="spellStart"/>
      <w:r w:rsidR="00F83BB4">
        <w:t>ottobre</w:t>
      </w:r>
      <w:proofErr w:type="spellEnd"/>
      <w:r w:rsidR="00F83BB4">
        <w:t xml:space="preserve"> al</w:t>
      </w:r>
      <w:r>
        <w:t xml:space="preserve"> </w:t>
      </w:r>
      <w:r w:rsidR="009E7FB4">
        <w:t>10</w:t>
      </w:r>
      <w:r>
        <w:t xml:space="preserve"> </w:t>
      </w:r>
      <w:proofErr w:type="spellStart"/>
      <w:r>
        <w:t>novembre</w:t>
      </w:r>
      <w:proofErr w:type="spellEnd"/>
      <w:r>
        <w:br/>
      </w:r>
      <w:r>
        <w:br/>
        <w:t xml:space="preserve">1 </w:t>
      </w:r>
      <w:proofErr w:type="spellStart"/>
      <w:r>
        <w:t>dicembre</w:t>
      </w:r>
      <w:proofErr w:type="spellEnd"/>
      <w:r>
        <w:t xml:space="preserve"> –</w:t>
      </w:r>
      <w:r w:rsidR="00D76033">
        <w:t>BOB Milano</w:t>
      </w:r>
      <w:r>
        <w:t>, Milano</w:t>
      </w:r>
      <w:r>
        <w:br/>
      </w:r>
      <w:proofErr w:type="spellStart"/>
      <w:r>
        <w:t>Invia</w:t>
      </w:r>
      <w:proofErr w:type="spellEnd"/>
      <w:r>
        <w:t xml:space="preserve"> la tua ricetta </w:t>
      </w:r>
      <w:r w:rsidR="009E7FB4">
        <w:t>dal 3 al</w:t>
      </w:r>
      <w:r>
        <w:t xml:space="preserve"> 20 novembre</w:t>
      </w:r>
      <w:r>
        <w:br/>
      </w:r>
    </w:p>
    <w:p w14:paraId="7E8C3C4A" w14:textId="77777777" w:rsidR="0030295B" w:rsidRDefault="00000000">
      <w:r>
        <w:t>I primi 3 classificati di ogni semifinale accederanno alla grande finale nella Distilleria F.lli Caffo – Limbadi (VV), prevista per inizio 2026.</w:t>
      </w:r>
      <w:r>
        <w:br/>
        <w:t>Il vincitore assoluto sarà proclamato Official Vecchio Amaro del Capo Bartender e rappresenterà il brand al Bar Convent di Berlino 2026.</w:t>
      </w:r>
    </w:p>
    <w:p w14:paraId="64F1E4BB" w14:textId="77777777" w:rsidR="0030295B" w:rsidRDefault="00000000">
      <w:pPr>
        <w:pStyle w:val="Titolo2"/>
      </w:pPr>
      <w:r>
        <w:t>INVIO DELLA RICETTA</w:t>
      </w:r>
    </w:p>
    <w:p w14:paraId="2EE0D1E5" w14:textId="1AA407FC" w:rsidR="0030295B" w:rsidRDefault="00000000">
      <w:r>
        <w:t xml:space="preserve">Le </w:t>
      </w:r>
      <w:proofErr w:type="spellStart"/>
      <w:r>
        <w:t>ricette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inviate</w:t>
      </w:r>
      <w:proofErr w:type="spellEnd"/>
      <w:r>
        <w:t xml:space="preserve"> a </w:t>
      </w:r>
      <w:r w:rsidR="002936A7">
        <w:t>capocompetition@caffo.com</w:t>
      </w:r>
      <w:r>
        <w:t xml:space="preserve">, </w:t>
      </w:r>
      <w:proofErr w:type="spellStart"/>
      <w:r>
        <w:t>allegando</w:t>
      </w:r>
      <w:proofErr w:type="spellEnd"/>
      <w:r>
        <w:t xml:space="preserve"> </w:t>
      </w:r>
      <w:proofErr w:type="spellStart"/>
      <w:r>
        <w:t>l’apposita</w:t>
      </w:r>
      <w:proofErr w:type="spellEnd"/>
      <w:r>
        <w:t xml:space="preserve"> </w:t>
      </w:r>
      <w:proofErr w:type="spellStart"/>
      <w:r>
        <w:t>scheda</w:t>
      </w:r>
      <w:proofErr w:type="spellEnd"/>
      <w:r>
        <w:t xml:space="preserve"> </w:t>
      </w:r>
      <w:proofErr w:type="spellStart"/>
      <w:r>
        <w:t>ricetta</w:t>
      </w:r>
      <w:proofErr w:type="spellEnd"/>
      <w:r>
        <w:t xml:space="preserve"> compilata in ogni sua parte.</w:t>
      </w:r>
      <w:r>
        <w:br/>
      </w:r>
      <w:r>
        <w:br/>
        <w:t>Saranno considerate valide solo le ricette complete di scheda allegata.</w:t>
      </w:r>
    </w:p>
    <w:p w14:paraId="01E1109E" w14:textId="77777777" w:rsidR="0030295B" w:rsidRDefault="00000000">
      <w:pPr>
        <w:pStyle w:val="Titolo2"/>
      </w:pPr>
      <w:r>
        <w:t>REGOLAMENTO UFFICIALE</w:t>
      </w:r>
    </w:p>
    <w:p w14:paraId="32472962" w14:textId="77777777" w:rsidR="0030295B" w:rsidRDefault="00000000">
      <w:r>
        <w:t>1. Tema: Territorio.</w:t>
      </w:r>
    </w:p>
    <w:p w14:paraId="6F0B5FFB" w14:textId="77777777" w:rsidR="0030295B" w:rsidRDefault="00000000">
      <w:r>
        <w:t>2. Ogni ricetta deve contenere Vecchio Amaro del Capo (min. 30 ml) — è possibile scegliere tra le tre versioni: Classico, Piccante o Riserva.</w:t>
      </w:r>
    </w:p>
    <w:p w14:paraId="226E06B0" w14:textId="77777777" w:rsidR="0030295B" w:rsidRDefault="00000000">
      <w:r>
        <w:t>3. La ricetta può includere fino a 4 ingredienti totali.</w:t>
      </w:r>
    </w:p>
    <w:p w14:paraId="720353FE" w14:textId="77777777" w:rsidR="0030295B" w:rsidRDefault="00000000">
      <w:r>
        <w:t>4. Tutti i prodotti aggiuntivi, alcolici o analcolici, devono essere reperiti direttamente dal bartender, evitando brand concorrenti dei marchi presenti su www.caffo.com.</w:t>
      </w:r>
    </w:p>
    <w:p w14:paraId="04BA311C" w14:textId="3FB44C18" w:rsidR="0030295B" w:rsidRDefault="00000000">
      <w:r>
        <w:lastRenderedPageBreak/>
        <w:t>5. È consentito l’uso di 1 solo ingrediente home made.</w:t>
      </w:r>
    </w:p>
    <w:p w14:paraId="75FABFFB" w14:textId="77777777" w:rsidR="0030295B" w:rsidRDefault="00000000">
      <w:r>
        <w:t>6. Libera scelta per tipologia, tecnica e stile del cocktail.</w:t>
      </w:r>
    </w:p>
    <w:p w14:paraId="2FA404F5" w14:textId="77777777" w:rsidR="0030295B" w:rsidRDefault="00000000">
      <w:r>
        <w:t>7. Il drink dovrà essere preparato in 3 dosi e decorato con prodotti forniti dal concorrente. Bicchieri e bar tools sono a discrezione e a carico del partecipante. L’organizzazione fornirà solo ghiaccio e prodotti Caffo.</w:t>
      </w:r>
    </w:p>
    <w:p w14:paraId="425EFFBF" w14:textId="77777777" w:rsidR="0030295B" w:rsidRDefault="00000000">
      <w:r>
        <w:t>8. Ogni concorrente avrà 6 minuti per presentare, preparare e servire i 3 drink.</w:t>
      </w:r>
    </w:p>
    <w:p w14:paraId="51862CEF" w14:textId="77777777" w:rsidR="0030295B" w:rsidRDefault="00000000">
      <w:r>
        <w:t>9. La valutazione si baserà su presentazione e storytelling, aspetto e gusto del drink, originalità e aderenza al tema. In caso di parità, prevarrà il giudizio relativo al gusto.</w:t>
      </w:r>
    </w:p>
    <w:p w14:paraId="2376B1E8" w14:textId="77777777" w:rsidR="0030295B" w:rsidRDefault="00000000">
      <w:r>
        <w:t>10. Tutte le ricette e le foto dei cocktail rimarranno di proprietà dell’organizzazione.</w:t>
      </w:r>
    </w:p>
    <w:p w14:paraId="1B93C609" w14:textId="77777777" w:rsidR="0030295B" w:rsidRDefault="00000000">
      <w:r>
        <w:t>Premi di partecipazione saranno assegnati a tutti i concorrenti.</w:t>
      </w:r>
    </w:p>
    <w:p w14:paraId="0F20F5F4" w14:textId="77777777" w:rsidR="0030295B" w:rsidRDefault="00000000">
      <w:pPr>
        <w:pStyle w:val="Titolo2"/>
      </w:pPr>
      <w:r>
        <w:t>PROGRAMMA DI TAPPA</w:t>
      </w:r>
    </w:p>
    <w:p w14:paraId="7E884B55" w14:textId="77777777" w:rsidR="0030295B" w:rsidRDefault="00000000">
      <w:r>
        <w:t>14:30 – Ritrovo e accredito partecipanti</w:t>
      </w:r>
      <w:r>
        <w:br/>
        <w:t>15:00 – Inizio competition</w:t>
      </w:r>
      <w:r>
        <w:br/>
        <w:t>17:00 – Premiazioni</w:t>
      </w:r>
      <w:r>
        <w:br/>
        <w:t>17:30 – Aperitivo con buffet</w:t>
      </w:r>
    </w:p>
    <w:sectPr w:rsidR="0030295B" w:rsidSect="005A05F6">
      <w:headerReference w:type="default" r:id="rId8"/>
      <w:footerReference w:type="default" r:id="rId9"/>
      <w:pgSz w:w="12240" w:h="15840"/>
      <w:pgMar w:top="1440" w:right="1800" w:bottom="1440" w:left="180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37BC" w14:textId="77777777" w:rsidR="006E10DD" w:rsidRDefault="006E10DD" w:rsidP="002936A7">
      <w:pPr>
        <w:spacing w:after="0" w:line="240" w:lineRule="auto"/>
      </w:pPr>
      <w:r>
        <w:separator/>
      </w:r>
    </w:p>
  </w:endnote>
  <w:endnote w:type="continuationSeparator" w:id="0">
    <w:p w14:paraId="7DC2AC9B" w14:textId="77777777" w:rsidR="006E10DD" w:rsidRDefault="006E10DD" w:rsidP="0029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EB29" w14:textId="491965CE" w:rsidR="005A05F6" w:rsidRPr="005A05F6" w:rsidRDefault="005A05F6" w:rsidP="005A05F6">
    <w:pPr>
      <w:pStyle w:val="Pidipagina"/>
    </w:pPr>
    <w:r w:rsidRPr="001C6628">
      <w:t xml:space="preserve">© Caffo 1915 </w:t>
    </w:r>
    <w:proofErr w:type="spellStart"/>
    <w:r w:rsidRPr="001C6628">
      <w:t>S.r.l</w:t>
    </w:r>
    <w:proofErr w:type="spellEnd"/>
    <w:r w:rsidRPr="001C6628">
      <w:t xml:space="preserve">. - Tutti </w:t>
    </w:r>
    <w:proofErr w:type="spellStart"/>
    <w:r w:rsidRPr="001C6628">
      <w:t>i</w:t>
    </w:r>
    <w:proofErr w:type="spellEnd"/>
    <w:r w:rsidRPr="001C6628">
      <w:t xml:space="preserve"> </w:t>
    </w:r>
    <w:proofErr w:type="spellStart"/>
    <w:r w:rsidRPr="001C6628">
      <w:t>diritti</w:t>
    </w:r>
    <w:proofErr w:type="spellEnd"/>
    <w:r w:rsidRPr="001C6628">
      <w:t xml:space="preserve"> </w:t>
    </w:r>
    <w:proofErr w:type="spellStart"/>
    <w:r w:rsidRPr="001C6628">
      <w:t>riservati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3083" w14:textId="77777777" w:rsidR="006E10DD" w:rsidRDefault="006E10DD" w:rsidP="002936A7">
      <w:pPr>
        <w:spacing w:after="0" w:line="240" w:lineRule="auto"/>
      </w:pPr>
      <w:r>
        <w:separator/>
      </w:r>
    </w:p>
  </w:footnote>
  <w:footnote w:type="continuationSeparator" w:id="0">
    <w:p w14:paraId="51C88958" w14:textId="77777777" w:rsidR="006E10DD" w:rsidRDefault="006E10DD" w:rsidP="0029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4BE8" w14:textId="22D62B33" w:rsidR="005A05F6" w:rsidRDefault="005A05F6">
    <w:pPr>
      <w:pStyle w:val="Intestazione"/>
    </w:pPr>
    <w:r>
      <w:tab/>
    </w:r>
    <w:r>
      <w:rPr>
        <w:noProof/>
      </w:rPr>
      <w:drawing>
        <wp:inline distT="0" distB="0" distL="0" distR="0" wp14:anchorId="2D87C757" wp14:editId="6165D242">
          <wp:extent cx="4207790" cy="1163330"/>
          <wp:effectExtent l="0" t="0" r="0" b="5080"/>
          <wp:docPr id="124120256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02569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72328" cy="120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406880">
    <w:abstractNumId w:val="8"/>
  </w:num>
  <w:num w:numId="2" w16cid:durableId="1526479170">
    <w:abstractNumId w:val="6"/>
  </w:num>
  <w:num w:numId="3" w16cid:durableId="93719536">
    <w:abstractNumId w:val="5"/>
  </w:num>
  <w:num w:numId="4" w16cid:durableId="770009080">
    <w:abstractNumId w:val="4"/>
  </w:num>
  <w:num w:numId="5" w16cid:durableId="1892955589">
    <w:abstractNumId w:val="7"/>
  </w:num>
  <w:num w:numId="6" w16cid:durableId="1249651333">
    <w:abstractNumId w:val="3"/>
  </w:num>
  <w:num w:numId="7" w16cid:durableId="2000690605">
    <w:abstractNumId w:val="2"/>
  </w:num>
  <w:num w:numId="8" w16cid:durableId="663509040">
    <w:abstractNumId w:val="1"/>
  </w:num>
  <w:num w:numId="9" w16cid:durableId="157774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6A7"/>
    <w:rsid w:val="0029639D"/>
    <w:rsid w:val="0030295B"/>
    <w:rsid w:val="00326F90"/>
    <w:rsid w:val="004E3A55"/>
    <w:rsid w:val="005A05F6"/>
    <w:rsid w:val="005D7EAE"/>
    <w:rsid w:val="006E10DD"/>
    <w:rsid w:val="007C1739"/>
    <w:rsid w:val="009E7FB4"/>
    <w:rsid w:val="00A05231"/>
    <w:rsid w:val="00AA1D8D"/>
    <w:rsid w:val="00B47730"/>
    <w:rsid w:val="00B71FB8"/>
    <w:rsid w:val="00BA3E88"/>
    <w:rsid w:val="00CB0664"/>
    <w:rsid w:val="00D76033"/>
    <w:rsid w:val="00F83B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00BB5"/>
  <w14:defaultImageDpi w14:val="300"/>
  <w15:docId w15:val="{0F4C8AF6-7222-9945-9139-9051F8DC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Fabio Bagala</cp:lastModifiedBy>
  <cp:revision>6</cp:revision>
  <dcterms:created xsi:type="dcterms:W3CDTF">2013-12-23T23:15:00Z</dcterms:created>
  <dcterms:modified xsi:type="dcterms:W3CDTF">2025-10-23T07:44:00Z</dcterms:modified>
  <cp:category/>
</cp:coreProperties>
</file>